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756" w:rsidRDefault="00CE0542">
      <w:pPr>
        <w:pStyle w:val="Textoindependiente"/>
        <w:rPr>
          <w:rFonts w:ascii="Times New Roman"/>
          <w:sz w:val="20"/>
        </w:rPr>
      </w:pPr>
      <w:r>
        <w:pict>
          <v:rect id="docshape1" o:spid="_x0000_s1053" style="position:absolute;margin-left:0;margin-top:0;width:11in;height:1206.65pt;z-index:-15802880;mso-position-horizontal-relative:page;mso-position-vertical-relative:page" fillcolor="#d4bcdb" stroked="f">
            <w10:wrap anchorx="page" anchory="page"/>
          </v:rect>
        </w:pict>
      </w:r>
      <w:r>
        <w:pict>
          <v:group id="docshapegroup2" o:spid="_x0000_s1034" style="position:absolute;margin-left:0;margin-top:347.15pt;width:11in;height:876.85pt;z-index:-15801856;mso-position-horizontal-relative:page;mso-position-vertical-relative:page" coordorigin=",6943" coordsize="15840,1753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52" type="#_x0000_t75" style="position:absolute;left:5192;top:7826;width:10648;height:16654">
              <v:imagedata r:id="rId5" o:title=""/>
            </v:shape>
            <v:shape id="docshape4" o:spid="_x0000_s1051" type="#_x0000_t75" style="position:absolute;left:8511;top:6943;width:7329;height:15579">
              <v:imagedata r:id="rId6" o:title=""/>
            </v:shape>
            <v:shape id="docshape5" o:spid="_x0000_s1050" style="position:absolute;left:3208;top:21867;width:9425;height:1782" coordorigin="3208,21867" coordsize="9425,1782" path="m11657,21867r-7400,l4182,21870r-73,8l4037,21891r-70,17l3898,21930r-66,27l3769,21988r-62,35l3649,22062r-56,42l3540,22150r-49,50l3445,22253r-43,55l3363,22367r-35,61l3297,22492r-26,66l3249,22626r-18,70l3218,22768r-7,74l3208,22917r,732l12632,23649r,-806l12629,22767r-9,-75l12606,22619r-19,-71l12562,22480r-29,-66l12499,22351r-39,-61l12418,22233r-47,-54l12321,22128r-54,-46l12209,22039r-60,-38l12086,21967r-66,-30l11951,21913r-71,-20l11807,21879r-74,-9l11657,21867xe" stroked="f">
              <v:path arrowok="t"/>
            </v:shape>
            <v:rect id="docshape6" o:spid="_x0000_s1049" style="position:absolute;top:23476;width:15840;height:657" fillcolor="#9c5ba5" stroked="f"/>
            <v:rect id="docshape7" o:spid="_x0000_s1048" style="position:absolute;top:24133;width:15840;height:347" fillcolor="#aa76b3" stroked="f"/>
            <v:shape id="docshape8" o:spid="_x0000_s1047" type="#_x0000_t75" style="position:absolute;left:6115;top:22405;width:2096;height:766">
              <v:imagedata r:id="rId7" o:title=""/>
            </v:shape>
            <v:shape id="docshape9" o:spid="_x0000_s1046" type="#_x0000_t75" style="position:absolute;left:3943;top:22407;width:1387;height:765">
              <v:imagedata r:id="rId8" o:title=""/>
            </v:shape>
            <v:shape id="docshape10" o:spid="_x0000_s1045" type="#_x0000_t75" style="position:absolute;left:8993;top:22411;width:472;height:761">
              <v:imagedata r:id="rId9" o:title=""/>
            </v:shape>
            <v:shape id="docshape11" o:spid="_x0000_s1044" type="#_x0000_t75" style="position:absolute;left:9647;top:22746;width:379;height:333">
              <v:imagedata r:id="rId10" o:title=""/>
            </v:shape>
            <v:shape id="docshape12" o:spid="_x0000_s1043" style="position:absolute;left:10079;top:22746;width:323;height:426" coordorigin="10079,22746" coordsize="323,426" o:spt="100" adj="0,,0" path="m10287,23026r-145,l10142,22932r133,l10275,22880r-133,l10142,22798r142,l10284,22746r-205,l10079,22798r,82l10079,22932r,94l10079,23076r208,l10287,23026xm10402,22746r-62,l10340,23075r-1,19l10335,23109r-9,10l10312,23123r-11,l10293,23121r-6,-2l10285,23165r5,2l10299,23169r13,2l10327,23172r19,-2l10361,23164r13,-8l10384,23146r7,-13l10397,23117r3,-20l10402,23073r,-327xe" fillcolor="black" stroked="f">
              <v:stroke joinstyle="round"/>
              <v:formulas/>
              <v:path arrowok="t" o:connecttype="segments"/>
            </v:shape>
            <v:shape id="docshape13" o:spid="_x0000_s1042" type="#_x0000_t75" style="position:absolute;left:11653;top:22746;width:244;height:331">
              <v:imagedata r:id="rId11" o:title=""/>
            </v:shape>
            <v:shape id="docshape14" o:spid="_x0000_s1041" style="position:absolute;left:9647;top:22479;width:992;height:148" coordorigin="9648,22480" coordsize="992,148" o:spt="100" adj="0,,0" path="m9781,22626r-9,-115l9738,22511r-23,75l9714,22586r-24,-75l9656,22511r-8,115l9674,22626r4,-79l9679,22547r25,79l9725,22626r25,-79l9750,22547r4,79l9781,22626xm9825,22511r-27,l9798,22626r27,l9825,22511xm9942,22612r-9,-21l9926,22598r-10,5l9902,22603r-14,-2l9877,22594r-7,-11l9867,22568r3,-15l9877,22542r11,-7l9902,22532r15,l9929,22542r2,2l9940,22522r-5,-3l9928,22514r-12,-3l9900,22509r-23,4l9857,22525r-13,18l9840,22568r4,25l9857,22612r19,12l9900,22628r16,-2l9927,22622r9,-5l9942,22612xm10054,22511r-27,l10027,22555r-46,l9981,22511r-27,l9954,22626r27,l9981,22578r46,l10027,22626r27,l10054,22511xm10191,22568r-5,-25l10178,22532r-5,-7l10164,22519r,49l10161,22583r-7,11l10143,22601r-13,3l10117,22601r-11,-7l10099,22583r-3,-15l10099,22553r7,-11l10117,22534r13,-2l10143,22534r11,8l10161,22553r3,15l10164,22519r-10,-6l10130,22509r-24,4l10087,22525r-13,18l10069,22568r5,25l10087,22612r19,12l10130,22628r24,-4l10173,22612r6,-8l10186,22593r5,-25xm10306,22626r-8,-23l10290,22582r-16,-42l10263,22511r,l10263,22582r-29,l10248,22540r15,42l10263,22511r-28,l10192,22626r28,l10228,22603r41,l10277,22626r29,xm10409,22612r-9,-21l10393,22598r-10,5l10369,22603r-14,-2l10344,22594r-7,-11l10334,22568r3,-15l10344,22542r11,-7l10369,22532r15,l10396,22542r2,2l10407,22522r-4,-3l10395,22514r-12,-3l10367,22509r-23,4l10325,22525r-13,18l10307,22568r5,25l10324,22612r20,12l10367,22628r16,-2l10395,22622r8,-5l10409,22612xm10493,22480r-22,l10458,22504r19,l10493,22480xm10525,22626r-8,-23l10509,22582r-16,-42l10482,22511r,l10482,22582r-29,l10467,22540r15,42l10482,22511r-28,l10411,22626r28,l10447,22603r41,l10496,22626r29,xm10639,22511r-26,l10613,22575r,13l10588,22548r-24,-37l10535,22511r,115l10561,22626r,-64l10561,22548r50,78l10639,22626r,-38l10639,22511xe" fillcolor="black" stroked="f">
              <v:stroke joinstyle="round"/>
              <v:formulas/>
              <v:path arrowok="t" o:connecttype="segments"/>
            </v:shape>
            <v:shape id="docshape15" o:spid="_x0000_s1040" type="#_x0000_t75" style="position:absolute;left:10695;top:22509;width:159;height:119">
              <v:imagedata r:id="rId12" o:title=""/>
            </v:shape>
            <v:shape id="docshape16" o:spid="_x0000_s1039" style="position:absolute;left:10457;top:22096;width:1439;height:988" coordorigin="10457,22097" coordsize="1439,988" path="m11895,22105r-4,-7l11886,22097r-1050,642l10737,22739r,61l10518,22934r,-73l10523,22838r13,-20l10556,22805r23,-5l10737,22800r,-61l10579,22739r-47,10l10493,22775r-26,39l10457,22861r,101l10467,23010r26,38l10532,23075r47,9l11477,23084r48,-9l11564,23048r17,-25l11590,23010r10,-48l11600,22861r-10,-47l11564,22775r-39,-26l11477,22739r-25,l11455,22753r3,14l11460,22782r,12l11460,22800r17,l11501,22805r20,13l11534,22838r5,23l11539,22962r-5,24l11521,23005r-20,14l11477,23023r-898,l10556,23019r-20,-14l10523,22986r-3,-17l10518,22962r,-10l10766,22800r331,l11096,22794r-1,-7l11095,22782r,-7l11095,22767r,-8l11096,22749r2,-10l10866,22739r1028,-629l11895,22105xe" fillcolor="black" stroked="f">
              <v:path arrowok="t"/>
            </v:shape>
            <v:shape id="docshape17" o:spid="_x0000_s1038" style="position:absolute;left:11095;top:22426;width:366;height:515" coordorigin="11095,22427" coordsize="366,515" o:spt="100" adj="0,,0" path="m11261,22579r-7,3l11249,22593r1,5l11253,22602r,l11253,22602r-86,20l11162,22624r-3,4l11141,22648r-22,32l11101,22725r-6,56l11102,22824r15,36l11133,22887r15,18l11152,22909r6,3l11325,22941r4,l11411,22923r5,-4l11420,22914r12,-17l11400,22897r-36,-9l11156,22888r-11,-14l11132,22853r-11,-27l11113,22793r3,-60l11134,22685r22,-34l11169,22635r78,-15l11326,22620r9,-11l11338,22600r-26,l11311,22600r-14,-5l11283,22589r-11,-5l11267,22582r-6,-3xm11324,22621r-50,l11385,22660r14,17l11422,22712r17,50l11438,22824r-7,24l11421,22868r-11,16l11400,22897r32,l11433,22896r13,-26l11456,22837r4,-40l11453,22744r-18,-43l11414,22670r-17,-18l11394,22649r-3,-2l11322,22622r2,l11324,22621xm11326,22620r-79,l11250,22652r2,34l11254,22721r,19l11254,22762r,25l11253,22816r-2,28l11249,22871r-93,17l11364,22888r-87,-20l11280,22839r2,-31l11283,22775r1,-35l11283,22708r-2,-31l11278,22648r-4,-27l11324,22621r1,l11326,22620r,xm11339,22498r-25,l11317,22586r-3,11l11312,22600r26,l11340,22594r1,-12l11342,22573r-3,-75xm11328,22427r-54,34l11273,22464r1,17l11276,22483r2,2l11308,22497r2,1l11312,22499r2,-1l11339,22498r-1,-15l11367,22464r1,-2l11367,22445r-1,-3l11363,22441r-30,-13l11331,22427r-3,xe" fillcolor="#c63d8b" stroked="f">
              <v:stroke joinstyle="round"/>
              <v:formulas/>
              <v:path arrowok="t" o:connecttype="segments"/>
            </v:shape>
            <v:shape id="docshape18" o:spid="_x0000_s1037" type="#_x0000_t75" style="position:absolute;left:10578;top:22814;width:201;height:209">
              <v:imagedata r:id="rId13" o:title=""/>
            </v:shape>
            <v:shape id="docshape19" o:spid="_x0000_s1036" type="#_x0000_t75" style="position:absolute;left:8030;top:10945;width:7810;height:10623">
              <v:imagedata r:id="rId14" o:title=""/>
            </v:shape>
            <v:shape id="docshape20" o:spid="_x0000_s1035" type="#_x0000_t75" style="position:absolute;left:8145;top:11059;width:7695;height:10278">
              <v:imagedata r:id="rId15" o:title=""/>
            </v:shape>
            <w10:wrap anchorx="page" anchory="page"/>
          </v:group>
        </w:pict>
      </w:r>
    </w:p>
    <w:p w:rsidR="00FF2756" w:rsidRDefault="00FF2756">
      <w:pPr>
        <w:pStyle w:val="Textoindependiente"/>
        <w:rPr>
          <w:rFonts w:ascii="Times New Roman"/>
          <w:sz w:val="20"/>
        </w:rPr>
      </w:pPr>
    </w:p>
    <w:p w:rsidR="00FF2756" w:rsidRDefault="00FF2756">
      <w:pPr>
        <w:pStyle w:val="Textoindependiente"/>
        <w:rPr>
          <w:rFonts w:ascii="Times New Roman"/>
          <w:sz w:val="20"/>
        </w:rPr>
      </w:pPr>
    </w:p>
    <w:p w:rsidR="00FF2756" w:rsidRDefault="00FF2756">
      <w:pPr>
        <w:pStyle w:val="Textoindependiente"/>
        <w:rPr>
          <w:rFonts w:ascii="Times New Roman"/>
          <w:sz w:val="20"/>
        </w:rPr>
      </w:pPr>
    </w:p>
    <w:p w:rsidR="00FF2756" w:rsidRDefault="00FF2756">
      <w:pPr>
        <w:pStyle w:val="Textoindependiente"/>
        <w:rPr>
          <w:rFonts w:ascii="Times New Roman"/>
          <w:sz w:val="20"/>
        </w:rPr>
      </w:pPr>
    </w:p>
    <w:p w:rsidR="00FF2756" w:rsidRDefault="00FF2756">
      <w:pPr>
        <w:pStyle w:val="Textoindependiente"/>
        <w:rPr>
          <w:rFonts w:ascii="Times New Roman"/>
          <w:sz w:val="20"/>
        </w:rPr>
      </w:pPr>
    </w:p>
    <w:p w:rsidR="00FF2756" w:rsidRDefault="00FF2756">
      <w:pPr>
        <w:pStyle w:val="Textoindependiente"/>
        <w:rPr>
          <w:rFonts w:ascii="Times New Roman"/>
          <w:sz w:val="20"/>
        </w:rPr>
      </w:pPr>
    </w:p>
    <w:p w:rsidR="00FF2756" w:rsidRDefault="00FF2756">
      <w:pPr>
        <w:pStyle w:val="Textoindependiente"/>
        <w:rPr>
          <w:rFonts w:ascii="Times New Roman"/>
          <w:sz w:val="20"/>
        </w:rPr>
      </w:pPr>
    </w:p>
    <w:p w:rsidR="00FF2756" w:rsidRDefault="00FF2756">
      <w:pPr>
        <w:pStyle w:val="Textoindependiente"/>
        <w:rPr>
          <w:rFonts w:ascii="Times New Roman"/>
          <w:sz w:val="20"/>
        </w:rPr>
      </w:pPr>
    </w:p>
    <w:p w:rsidR="00FF2756" w:rsidRDefault="00FF2756">
      <w:pPr>
        <w:pStyle w:val="Textoindependiente"/>
        <w:rPr>
          <w:rFonts w:ascii="Times New Roman"/>
          <w:sz w:val="20"/>
        </w:rPr>
      </w:pPr>
    </w:p>
    <w:p w:rsidR="00FF2756" w:rsidRDefault="00FF2756">
      <w:pPr>
        <w:pStyle w:val="Textoindependiente"/>
        <w:rPr>
          <w:rFonts w:ascii="Times New Roman"/>
          <w:sz w:val="20"/>
        </w:rPr>
      </w:pPr>
    </w:p>
    <w:p w:rsidR="00FF2756" w:rsidRDefault="00FF2756">
      <w:pPr>
        <w:pStyle w:val="Textoindependiente"/>
        <w:rPr>
          <w:rFonts w:ascii="Times New Roman"/>
          <w:sz w:val="20"/>
        </w:rPr>
      </w:pPr>
    </w:p>
    <w:p w:rsidR="00FF2756" w:rsidRDefault="00FF2756">
      <w:pPr>
        <w:pStyle w:val="Textoindependiente"/>
        <w:rPr>
          <w:rFonts w:ascii="Times New Roman"/>
          <w:sz w:val="20"/>
        </w:rPr>
      </w:pPr>
    </w:p>
    <w:p w:rsidR="00FF2756" w:rsidRDefault="00FF2756">
      <w:pPr>
        <w:pStyle w:val="Textoindependiente"/>
        <w:rPr>
          <w:rFonts w:ascii="Times New Roman"/>
          <w:sz w:val="20"/>
        </w:rPr>
      </w:pPr>
    </w:p>
    <w:p w:rsidR="00FF2756" w:rsidRDefault="00FF2756">
      <w:pPr>
        <w:pStyle w:val="Textoindependiente"/>
        <w:rPr>
          <w:rFonts w:ascii="Times New Roman"/>
          <w:sz w:val="20"/>
        </w:rPr>
      </w:pPr>
    </w:p>
    <w:p w:rsidR="00FF2756" w:rsidRDefault="00FF2756">
      <w:pPr>
        <w:pStyle w:val="Textoindependiente"/>
        <w:rPr>
          <w:rFonts w:ascii="Times New Roman"/>
          <w:sz w:val="20"/>
        </w:rPr>
      </w:pPr>
    </w:p>
    <w:p w:rsidR="00FF2756" w:rsidRDefault="00FF2756">
      <w:pPr>
        <w:pStyle w:val="Textoindependiente"/>
        <w:rPr>
          <w:rFonts w:ascii="Times New Roman"/>
          <w:sz w:val="20"/>
        </w:rPr>
      </w:pPr>
    </w:p>
    <w:p w:rsidR="00FF2756" w:rsidRDefault="00FF2756">
      <w:pPr>
        <w:pStyle w:val="Textoindependiente"/>
        <w:rPr>
          <w:rFonts w:ascii="Times New Roman"/>
          <w:sz w:val="20"/>
        </w:rPr>
      </w:pPr>
    </w:p>
    <w:p w:rsidR="00FF2756" w:rsidRDefault="00FF2756">
      <w:pPr>
        <w:pStyle w:val="Textoindependiente"/>
        <w:rPr>
          <w:rFonts w:ascii="Times New Roman"/>
          <w:sz w:val="20"/>
        </w:rPr>
      </w:pPr>
    </w:p>
    <w:p w:rsidR="00FF2756" w:rsidRDefault="00FF2756">
      <w:pPr>
        <w:pStyle w:val="Textoindependiente"/>
        <w:rPr>
          <w:rFonts w:ascii="Times New Roman"/>
          <w:sz w:val="20"/>
        </w:rPr>
      </w:pPr>
    </w:p>
    <w:p w:rsidR="00FF2756" w:rsidRDefault="00FF2756">
      <w:pPr>
        <w:pStyle w:val="Textoindependiente"/>
        <w:rPr>
          <w:rFonts w:ascii="Times New Roman"/>
          <w:sz w:val="20"/>
        </w:rPr>
      </w:pPr>
    </w:p>
    <w:p w:rsidR="00FF2756" w:rsidRDefault="00FF2756">
      <w:pPr>
        <w:pStyle w:val="Textoindependiente"/>
        <w:rPr>
          <w:rFonts w:ascii="Times New Roman"/>
          <w:sz w:val="20"/>
        </w:rPr>
      </w:pPr>
    </w:p>
    <w:p w:rsidR="00FF2756" w:rsidRDefault="00FF2756">
      <w:pPr>
        <w:pStyle w:val="Textoindependiente"/>
        <w:rPr>
          <w:rFonts w:ascii="Times New Roman"/>
          <w:sz w:val="20"/>
        </w:rPr>
      </w:pPr>
    </w:p>
    <w:p w:rsidR="00FF2756" w:rsidRDefault="00FF2756">
      <w:pPr>
        <w:pStyle w:val="Textoindependiente"/>
        <w:rPr>
          <w:rFonts w:ascii="Times New Roman"/>
          <w:sz w:val="20"/>
        </w:rPr>
      </w:pPr>
    </w:p>
    <w:p w:rsidR="00FF2756" w:rsidRDefault="00FF2756">
      <w:pPr>
        <w:pStyle w:val="Textoindependiente"/>
        <w:rPr>
          <w:rFonts w:ascii="Times New Roman"/>
          <w:sz w:val="20"/>
        </w:rPr>
      </w:pPr>
    </w:p>
    <w:p w:rsidR="00FF2756" w:rsidRDefault="00FF2756">
      <w:pPr>
        <w:pStyle w:val="Textoindependiente"/>
        <w:rPr>
          <w:rFonts w:ascii="Times New Roman"/>
          <w:sz w:val="20"/>
        </w:rPr>
      </w:pPr>
    </w:p>
    <w:p w:rsidR="00FF2756" w:rsidRDefault="00FF2756">
      <w:pPr>
        <w:pStyle w:val="Textoindependiente"/>
        <w:rPr>
          <w:rFonts w:ascii="Times New Roman"/>
          <w:sz w:val="20"/>
        </w:rPr>
      </w:pPr>
    </w:p>
    <w:p w:rsidR="00FF2756" w:rsidRDefault="00FF2756">
      <w:pPr>
        <w:pStyle w:val="Textoindependiente"/>
        <w:rPr>
          <w:rFonts w:ascii="Times New Roman"/>
          <w:sz w:val="20"/>
        </w:rPr>
      </w:pPr>
    </w:p>
    <w:p w:rsidR="00FF2756" w:rsidRDefault="00FF2756">
      <w:pPr>
        <w:pStyle w:val="Textoindependiente"/>
        <w:spacing w:before="2"/>
        <w:rPr>
          <w:rFonts w:ascii="Times New Roman"/>
          <w:sz w:val="27"/>
        </w:rPr>
      </w:pPr>
    </w:p>
    <w:p w:rsidR="00FF2756" w:rsidRDefault="00CE0542">
      <w:pPr>
        <w:pStyle w:val="Ttulo1"/>
        <w:spacing w:before="91"/>
        <w:ind w:left="3869"/>
      </w:pPr>
      <w:r>
        <w:pict>
          <v:group id="docshapegroup21" o:spid="_x0000_s1028" style="position:absolute;left:0;text-align:left;margin-left:0;margin-top:-337.7pt;width:11in;height:326.4pt;z-index:15730176;mso-position-horizontal-relative:page" coordorigin=",-6754" coordsize="15840,6528">
            <v:shape id="docshape22" o:spid="_x0000_s1033" style="position:absolute;top:-6755;width:7473;height:5300" coordorigin=",-6754" coordsize="7473,5300" o:spt="100" adj="0,,0" path="m5572,-1914r-2961,l2690,-1894r79,l2848,-1874r79,l3005,-1854r79,l3240,-1814r78,l3629,-1734r77,l4164,-1614r76,40l4466,-1514r74,40l4614,-1454r293,l5053,-1494r276,-80l5363,-1594r-638,l4330,-1694r86,-20l5473,-1714r19,-40l5510,-1814r18,-40l5539,-1874r14,-20l5572,-1914xm5473,-1714r-1057,l4576,-1674r76,40l4725,-1594r638,l5397,-1614r20,l5433,-1634r12,-20l5455,-1674r18,-40xm5815,-1934r-3362,l2532,-1914r3211,l5815,-1934xm5993,-1994r-4413,l1660,-1974r238,l1977,-1954r238,l2295,-1934r3592,l5969,-1974r24,-20xm5624,-6754l,-6754r,4780l339,-1974r78,-20l5993,-1994r23,-20l6031,-2094r-17,-80l5991,-2234r-28,-60l5934,-2354r-37,-80l5888,-2454r-10,-20l5868,-2514r205,l6070,-2554r6,-40l6097,-2634r33,-20l6675,-2654r,-20l6664,-2714r-17,l6626,-2734r-40,-20l6544,-2774r-44,l6457,-2794r315,l6851,-2814r78,l7234,-2894r38,-40l7281,-2994r16,-40l7319,-3074r26,-40l7353,-3134r8,l7369,-3154r8,l7424,-3234r33,-60l7473,-3334r-274,l7195,-3354r-2,-20l7194,-3394r7,-20l7214,-3434r16,-20l7239,-3474r189,l7396,-3514r-75,-60l7261,-3634r-61,-40l7139,-3734r-63,-40l7013,-3834r-127,-80l6823,-3974r-193,-120l6566,-4154r-60,-40l6447,-4234r-58,-60l6330,-4334r-61,-40l6142,-4454r-59,-60l6028,-4554r-52,-60l5956,-4634r-19,-20l5919,-4674r-18,-20l5893,-4714r-1,-20l5970,-4734r101,-40l6121,-4774r67,-20l6256,-4794r69,-20l6452,-4814r54,-20l6557,-4854r48,-20l6649,-4914r42,-40l6744,-4994r55,-20l6858,-5034r126,l6997,-5054r-2,-40l6988,-5154r13,-40l7029,-5234r38,-40l7119,-5334r15,-80l7126,-5494r-18,-60l7085,-5634r-36,-40l7000,-5734r-67,-20l6854,-5774r-80,-40l6285,-5934r-289,l5943,-5974r-1294,l4634,-5994r-9,l4625,-6014r8,l4646,-6034r12,l4723,-6094r66,-60l4856,-6194r137,-120l5062,-6354r65,-40l5192,-6454r65,-40l5388,-6594r65,-40l5519,-6694r65,-40l5624,-6754xm6073,-2514r-205,l5906,-2494r33,20l5969,-2454r29,20l6110,-2354r7,-20l6116,-2374r-5,-20l6105,-2414r-13,-20l6081,-2474r-8,-40xm6675,-2654r-500,l6208,-2634r33,l6307,-2614r59,l6424,-2594r208,l6652,-2614r15,-20l6675,-2654xm7428,-3474r-146,l7280,-3454r-1,l7276,-3414r-5,20l7264,-3374r-11,20l7247,-3334r226,l7469,-3394r-25,-60l7428,-3474xm6984,-5034r-126,l6923,-5014r35,l6984,-5034xm5709,-6054r-501,l5046,-6014r-82,l4882,-5994r-150,l4682,-5974r1261,l5893,-5994r-23,-20l5845,-6034r-52,l5709,-6054xe" fillcolor="#9c5ba5" stroked="f">
              <v:stroke joinstyle="round"/>
              <v:formulas/>
              <v:path arrowok="t" o:connecttype="segments"/>
            </v:shape>
            <v:rect id="docshape23" o:spid="_x0000_s1032" style="position:absolute;top:-2768;width:15840;height:2541" fillcolor="#2f5caa" stroked="f"/>
            <v:shape id="docshape24" o:spid="_x0000_s1031" type="#_x0000_t75" style="position:absolute;left:1495;top:-6098;width:12965;height:1604">
              <v:imagedata r:id="rId16" o:title=""/>
            </v:shape>
            <v:shape id="docshape25" o:spid="_x0000_s1030" type="#_x0000_t75" style="position:absolute;left:1562;top:-5224;width:12826;height:2333">
              <v:imagedata r:id="rId1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6" o:spid="_x0000_s1029" type="#_x0000_t202" style="position:absolute;top:-6755;width:15840;height:6528" filled="f" stroked="f">
              <v:textbox inset="0,0,0,0">
                <w:txbxContent>
                  <w:p w:rsidR="00FF2756" w:rsidRDefault="00FF2756">
                    <w:pPr>
                      <w:spacing w:before="2"/>
                      <w:rPr>
                        <w:sz w:val="82"/>
                      </w:rPr>
                    </w:pPr>
                  </w:p>
                  <w:p w:rsidR="00FF2756" w:rsidRDefault="00CE0542">
                    <w:pPr>
                      <w:spacing w:line="184" w:lineRule="auto"/>
                      <w:ind w:left="927" w:right="925"/>
                      <w:jc w:val="center"/>
                      <w:rPr>
                        <w:sz w:val="86"/>
                      </w:rPr>
                    </w:pPr>
                    <w:r>
                      <w:rPr>
                        <w:b/>
                        <w:color w:val="F7F4F9"/>
                        <w:sz w:val="96"/>
                      </w:rPr>
                      <w:t>EL</w:t>
                    </w:r>
                    <w:r>
                      <w:rPr>
                        <w:b/>
                        <w:color w:val="F7F4F9"/>
                        <w:spacing w:val="-44"/>
                        <w:sz w:val="96"/>
                      </w:rPr>
                      <w:t xml:space="preserve"> </w:t>
                    </w:r>
                    <w:r>
                      <w:rPr>
                        <w:b/>
                        <w:color w:val="F7F4F9"/>
                        <w:sz w:val="96"/>
                      </w:rPr>
                      <w:t>CONSEJO</w:t>
                    </w:r>
                    <w:r>
                      <w:rPr>
                        <w:b/>
                        <w:color w:val="F7F4F9"/>
                        <w:spacing w:val="-44"/>
                        <w:sz w:val="96"/>
                      </w:rPr>
                      <w:t xml:space="preserve"> </w:t>
                    </w:r>
                    <w:r>
                      <w:rPr>
                        <w:b/>
                        <w:color w:val="F7F4F9"/>
                        <w:sz w:val="96"/>
                      </w:rPr>
                      <w:t xml:space="preserve">MICHOACANO </w:t>
                    </w:r>
                    <w:r>
                      <w:rPr>
                        <w:color w:val="F7F4F9"/>
                        <w:sz w:val="86"/>
                      </w:rPr>
                      <w:t>PARA LA INCLUSIÓN DE LAS PERSONAS</w:t>
                    </w:r>
                    <w:r>
                      <w:rPr>
                        <w:color w:val="F7F4F9"/>
                        <w:spacing w:val="-2"/>
                        <w:sz w:val="86"/>
                      </w:rPr>
                      <w:t xml:space="preserve"> </w:t>
                    </w:r>
                    <w:r>
                      <w:rPr>
                        <w:color w:val="F7F4F9"/>
                        <w:sz w:val="86"/>
                      </w:rPr>
                      <w:t>CON</w:t>
                    </w:r>
                    <w:r>
                      <w:rPr>
                        <w:color w:val="F7F4F9"/>
                        <w:spacing w:val="-2"/>
                        <w:sz w:val="86"/>
                      </w:rPr>
                      <w:t xml:space="preserve"> </w:t>
                    </w:r>
                    <w:r>
                      <w:rPr>
                        <w:color w:val="F7F4F9"/>
                        <w:sz w:val="86"/>
                      </w:rPr>
                      <w:t>DISCAPACIDAD</w:t>
                    </w:r>
                  </w:p>
                  <w:p w:rsidR="00FF2756" w:rsidRDefault="00CE0542">
                    <w:pPr>
                      <w:spacing w:before="740"/>
                      <w:ind w:left="919" w:right="926"/>
                      <w:jc w:val="center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color w:val="F7F4F9"/>
                        <w:spacing w:val="-2"/>
                        <w:sz w:val="80"/>
                      </w:rPr>
                      <w:t>CONVOCA</w:t>
                    </w:r>
                  </w:p>
                  <w:p w:rsidR="00FF2756" w:rsidRDefault="00CE0542">
                    <w:pPr>
                      <w:spacing w:before="41" w:line="249" w:lineRule="auto"/>
                      <w:ind w:left="927" w:right="926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la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población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en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general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del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Estado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Michoacán,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así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como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las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Asociaciones,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Organismos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Instituciones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que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se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distinguen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por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sus actividades</w:t>
                    </w:r>
                    <w:r>
                      <w:rPr>
                        <w:color w:val="FFFFFF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en</w:t>
                    </w:r>
                    <w:r>
                      <w:rPr>
                        <w:color w:val="FFFFFF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favor</w:t>
                    </w:r>
                    <w:r>
                      <w:rPr>
                        <w:color w:val="FFFFFF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las</w:t>
                    </w:r>
                    <w:r>
                      <w:rPr>
                        <w:color w:val="FFFFFF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personas</w:t>
                    </w:r>
                    <w:r>
                      <w:rPr>
                        <w:color w:val="FFFFFF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con</w:t>
                    </w:r>
                    <w:r>
                      <w:rPr>
                        <w:color w:val="FFFFFF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discapacidad,</w:t>
                    </w:r>
                    <w:r>
                      <w:rPr>
                        <w:color w:val="FFFFFF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participar</w:t>
                    </w:r>
                    <w:r>
                      <w:rPr>
                        <w:color w:val="FFFFFF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en</w:t>
                    </w:r>
                    <w:r>
                      <w:rPr>
                        <w:color w:val="FFFFFF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la</w:t>
                    </w:r>
                    <w:r>
                      <w:rPr>
                        <w:color w:val="FFFFFF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selección</w:t>
                    </w:r>
                    <w:r>
                      <w:rPr>
                        <w:color w:val="FFFFFF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dos</w:t>
                    </w:r>
                    <w:r>
                      <w:rPr>
                        <w:b/>
                        <w:color w:val="FFFFFF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cargos</w:t>
                    </w:r>
                    <w:r>
                      <w:rPr>
                        <w:b/>
                        <w:color w:val="FFFFFF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honoríficos</w:t>
                    </w:r>
                    <w:r>
                      <w:rPr>
                        <w:b/>
                        <w:color w:val="FFFFFF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como</w:t>
                    </w:r>
                    <w:r>
                      <w:rPr>
                        <w:b/>
                        <w:color w:val="FFFFFF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Asesores</w:t>
                    </w:r>
                    <w:r>
                      <w:rPr>
                        <w:b/>
                        <w:color w:val="FFFFFF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del Consejo Michoacano para la Inclusión de las Personas con Discapacidad</w:t>
                    </w:r>
                    <w:r>
                      <w:rPr>
                        <w:color w:val="FFFFFF"/>
                        <w:sz w:val="24"/>
                      </w:rPr>
                      <w:t>, de acuerdo con las siguientes: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9D5DA5"/>
          <w:spacing w:val="-2"/>
        </w:rPr>
        <w:t>BASES:</w:t>
      </w:r>
    </w:p>
    <w:p w:rsidR="00FF2756" w:rsidRDefault="00FF2756">
      <w:pPr>
        <w:pStyle w:val="Textoindependiente"/>
        <w:spacing w:before="8"/>
        <w:rPr>
          <w:b/>
          <w:sz w:val="23"/>
        </w:rPr>
      </w:pPr>
    </w:p>
    <w:p w:rsidR="00FF2756" w:rsidRDefault="00CE0542">
      <w:pPr>
        <w:pStyle w:val="Textoindependiente"/>
        <w:spacing w:line="252" w:lineRule="auto"/>
        <w:ind w:left="517" w:right="7790"/>
        <w:jc w:val="both"/>
      </w:pPr>
      <w:r>
        <w:rPr>
          <w:b/>
          <w:color w:val="9D5DA5"/>
        </w:rPr>
        <w:t>Primera. -</w:t>
      </w:r>
      <w:r>
        <w:rPr>
          <w:b/>
          <w:color w:val="9D5DA5"/>
        </w:rPr>
        <w:t xml:space="preserve"> </w:t>
      </w:r>
      <w:r>
        <w:rPr>
          <w:color w:val="9D5DA5"/>
        </w:rPr>
        <w:t>Podrá participar cualquier Persona con Discapacidad, nacida o residente en el Estado de Michoacán de Ocampo, y toda Persona Física con trayectoria en el trabajo en favor de las personas con discapacidad en esta Entidad.</w:t>
      </w:r>
    </w:p>
    <w:p w:rsidR="00FF2756" w:rsidRDefault="00FF2756">
      <w:pPr>
        <w:pStyle w:val="Textoindependiente"/>
        <w:spacing w:before="5"/>
        <w:rPr>
          <w:sz w:val="22"/>
        </w:rPr>
      </w:pPr>
    </w:p>
    <w:p w:rsidR="00FF2756" w:rsidRDefault="00CE0542">
      <w:pPr>
        <w:pStyle w:val="Textoindependiente"/>
        <w:spacing w:line="254" w:lineRule="auto"/>
        <w:ind w:left="517" w:right="7789"/>
        <w:jc w:val="both"/>
      </w:pPr>
      <w:r>
        <w:rPr>
          <w:b/>
          <w:color w:val="9D5DA5"/>
        </w:rPr>
        <w:t>Segunda. -</w:t>
      </w:r>
      <w:r>
        <w:rPr>
          <w:b/>
          <w:color w:val="9D5DA5"/>
        </w:rPr>
        <w:t xml:space="preserve"> </w:t>
      </w:r>
      <w:r>
        <w:rPr>
          <w:color w:val="9D5DA5"/>
        </w:rPr>
        <w:t>Los aspirantes deberán cumplir con los siguientes requisitos, incluyendo la siguiente documentación:</w:t>
      </w:r>
    </w:p>
    <w:p w:rsidR="00FF2756" w:rsidRDefault="00FF2756">
      <w:pPr>
        <w:pStyle w:val="Textoindependiente"/>
        <w:spacing w:before="1"/>
        <w:rPr>
          <w:sz w:val="25"/>
        </w:rPr>
      </w:pPr>
    </w:p>
    <w:p w:rsidR="00FF2756" w:rsidRDefault="00CE0542">
      <w:pPr>
        <w:pStyle w:val="Prrafodelista"/>
        <w:numPr>
          <w:ilvl w:val="0"/>
          <w:numId w:val="1"/>
        </w:numPr>
        <w:tabs>
          <w:tab w:val="left" w:pos="1218"/>
        </w:tabs>
        <w:spacing w:before="0"/>
        <w:rPr>
          <w:sz w:val="24"/>
        </w:rPr>
      </w:pPr>
      <w:r>
        <w:rPr>
          <w:color w:val="9D5DA5"/>
          <w:sz w:val="24"/>
        </w:rPr>
        <w:t>Ser</w:t>
      </w:r>
      <w:r>
        <w:rPr>
          <w:color w:val="9D5DA5"/>
          <w:spacing w:val="-1"/>
          <w:sz w:val="24"/>
        </w:rPr>
        <w:t xml:space="preserve"> </w:t>
      </w:r>
      <w:r>
        <w:rPr>
          <w:color w:val="9D5DA5"/>
          <w:sz w:val="24"/>
        </w:rPr>
        <w:t>nacido o residente</w:t>
      </w:r>
      <w:r>
        <w:rPr>
          <w:color w:val="9D5DA5"/>
          <w:spacing w:val="-1"/>
          <w:sz w:val="24"/>
        </w:rPr>
        <w:t xml:space="preserve"> </w:t>
      </w:r>
      <w:r>
        <w:rPr>
          <w:color w:val="9D5DA5"/>
          <w:sz w:val="24"/>
        </w:rPr>
        <w:t xml:space="preserve">del Estado de </w:t>
      </w:r>
      <w:r>
        <w:rPr>
          <w:color w:val="9D5DA5"/>
          <w:spacing w:val="-2"/>
          <w:sz w:val="24"/>
        </w:rPr>
        <w:t>Michoacán.</w:t>
      </w:r>
    </w:p>
    <w:p w:rsidR="00FF2756" w:rsidRDefault="00CE0542">
      <w:pPr>
        <w:pStyle w:val="Prrafodelista"/>
        <w:numPr>
          <w:ilvl w:val="0"/>
          <w:numId w:val="1"/>
        </w:numPr>
        <w:tabs>
          <w:tab w:val="left" w:pos="1218"/>
        </w:tabs>
        <w:rPr>
          <w:sz w:val="24"/>
        </w:rPr>
      </w:pPr>
      <w:r>
        <w:rPr>
          <w:color w:val="9D5DA5"/>
          <w:sz w:val="24"/>
        </w:rPr>
        <w:t>Estar</w:t>
      </w:r>
      <w:r>
        <w:rPr>
          <w:color w:val="9D5DA5"/>
          <w:spacing w:val="-1"/>
          <w:sz w:val="24"/>
        </w:rPr>
        <w:t xml:space="preserve"> </w:t>
      </w:r>
      <w:r>
        <w:rPr>
          <w:color w:val="9D5DA5"/>
          <w:sz w:val="24"/>
        </w:rPr>
        <w:t>en pleno goce</w:t>
      </w:r>
      <w:r>
        <w:rPr>
          <w:color w:val="9D5DA5"/>
          <w:spacing w:val="-1"/>
          <w:sz w:val="24"/>
        </w:rPr>
        <w:t xml:space="preserve"> </w:t>
      </w:r>
      <w:r>
        <w:rPr>
          <w:color w:val="9D5DA5"/>
          <w:sz w:val="24"/>
        </w:rPr>
        <w:t>y ejercicio de sus</w:t>
      </w:r>
      <w:r>
        <w:rPr>
          <w:color w:val="9D5DA5"/>
          <w:spacing w:val="-1"/>
          <w:sz w:val="24"/>
        </w:rPr>
        <w:t xml:space="preserve"> </w:t>
      </w:r>
      <w:r>
        <w:rPr>
          <w:color w:val="9D5DA5"/>
          <w:sz w:val="24"/>
        </w:rPr>
        <w:t xml:space="preserve">derechos civiles y </w:t>
      </w:r>
      <w:r>
        <w:rPr>
          <w:color w:val="9D5DA5"/>
          <w:spacing w:val="-2"/>
          <w:sz w:val="24"/>
        </w:rPr>
        <w:t>políticos.</w:t>
      </w:r>
    </w:p>
    <w:p w:rsidR="00FF2756" w:rsidRDefault="00CE0542">
      <w:pPr>
        <w:pStyle w:val="Prrafodelista"/>
        <w:numPr>
          <w:ilvl w:val="0"/>
          <w:numId w:val="1"/>
        </w:numPr>
        <w:tabs>
          <w:tab w:val="left" w:pos="1218"/>
        </w:tabs>
        <w:rPr>
          <w:sz w:val="24"/>
        </w:rPr>
      </w:pPr>
      <w:r>
        <w:rPr>
          <w:color w:val="9D5DA5"/>
          <w:sz w:val="24"/>
        </w:rPr>
        <w:t>Presentar</w:t>
      </w:r>
      <w:r>
        <w:rPr>
          <w:color w:val="9D5DA5"/>
          <w:spacing w:val="-1"/>
          <w:sz w:val="24"/>
        </w:rPr>
        <w:t xml:space="preserve"> </w:t>
      </w:r>
      <w:r>
        <w:rPr>
          <w:color w:val="9D5DA5"/>
          <w:sz w:val="24"/>
        </w:rPr>
        <w:t>Currículum</w:t>
      </w:r>
      <w:r>
        <w:rPr>
          <w:color w:val="9D5DA5"/>
          <w:spacing w:val="-1"/>
          <w:sz w:val="24"/>
        </w:rPr>
        <w:t xml:space="preserve"> </w:t>
      </w:r>
      <w:r>
        <w:rPr>
          <w:color w:val="9D5DA5"/>
          <w:spacing w:val="-2"/>
          <w:sz w:val="24"/>
        </w:rPr>
        <w:t>vitae.</w:t>
      </w:r>
    </w:p>
    <w:p w:rsidR="00FF2756" w:rsidRDefault="00CE0542">
      <w:pPr>
        <w:pStyle w:val="Prrafodelista"/>
        <w:numPr>
          <w:ilvl w:val="0"/>
          <w:numId w:val="1"/>
        </w:numPr>
        <w:tabs>
          <w:tab w:val="left" w:pos="1218"/>
        </w:tabs>
        <w:rPr>
          <w:sz w:val="24"/>
        </w:rPr>
      </w:pPr>
      <w:r>
        <w:rPr>
          <w:color w:val="9D5DA5"/>
          <w:sz w:val="24"/>
        </w:rPr>
        <w:t>Carta de</w:t>
      </w:r>
      <w:r>
        <w:rPr>
          <w:color w:val="9D5DA5"/>
          <w:spacing w:val="1"/>
          <w:sz w:val="24"/>
        </w:rPr>
        <w:t xml:space="preserve"> </w:t>
      </w:r>
      <w:r>
        <w:rPr>
          <w:color w:val="9D5DA5"/>
          <w:sz w:val="24"/>
        </w:rPr>
        <w:t>exposición de</w:t>
      </w:r>
      <w:r>
        <w:rPr>
          <w:color w:val="9D5DA5"/>
          <w:spacing w:val="1"/>
          <w:sz w:val="24"/>
        </w:rPr>
        <w:t xml:space="preserve"> </w:t>
      </w:r>
      <w:r>
        <w:rPr>
          <w:color w:val="9D5DA5"/>
          <w:spacing w:val="-2"/>
          <w:sz w:val="24"/>
        </w:rPr>
        <w:t>motivos.</w:t>
      </w:r>
    </w:p>
    <w:p w:rsidR="00FF2756" w:rsidRDefault="00CE0542">
      <w:pPr>
        <w:pStyle w:val="Prrafodelista"/>
        <w:numPr>
          <w:ilvl w:val="0"/>
          <w:numId w:val="1"/>
        </w:numPr>
        <w:tabs>
          <w:tab w:val="left" w:pos="1218"/>
        </w:tabs>
        <w:spacing w:line="254" w:lineRule="auto"/>
        <w:ind w:left="867" w:right="7791" w:firstLine="0"/>
        <w:jc w:val="both"/>
        <w:rPr>
          <w:sz w:val="24"/>
        </w:rPr>
      </w:pPr>
      <w:r>
        <w:rPr>
          <w:color w:val="9D5DA5"/>
          <w:sz w:val="24"/>
        </w:rPr>
        <w:t xml:space="preserve">Presentar 2 cartas de referencia, donde se dé testimonio de su </w:t>
      </w:r>
      <w:r>
        <w:rPr>
          <w:color w:val="9D5DA5"/>
          <w:spacing w:val="-2"/>
          <w:sz w:val="24"/>
        </w:rPr>
        <w:t>trayectoria.</w:t>
      </w:r>
    </w:p>
    <w:p w:rsidR="00FF2756" w:rsidRDefault="00CE0542">
      <w:pPr>
        <w:pStyle w:val="Prrafodelista"/>
        <w:numPr>
          <w:ilvl w:val="0"/>
          <w:numId w:val="1"/>
        </w:numPr>
        <w:tabs>
          <w:tab w:val="left" w:pos="1218"/>
        </w:tabs>
        <w:spacing w:before="0" w:line="252" w:lineRule="auto"/>
        <w:ind w:left="867" w:right="7790" w:firstLine="0"/>
        <w:jc w:val="both"/>
        <w:rPr>
          <w:sz w:val="24"/>
        </w:rPr>
      </w:pPr>
      <w:r>
        <w:rPr>
          <w:color w:val="9D5DA5"/>
          <w:sz w:val="24"/>
        </w:rPr>
        <w:t>No encontrarse en alguno de los impedimentos que para ser miembro del Órgano de Gobierno señala el artículo 16 de la Ley de Entidades Paraestatales del Estad</w:t>
      </w:r>
      <w:r>
        <w:rPr>
          <w:color w:val="9D5DA5"/>
          <w:sz w:val="24"/>
        </w:rPr>
        <w:t>o de Michoacán.</w:t>
      </w:r>
    </w:p>
    <w:p w:rsidR="00FF2756" w:rsidRDefault="00FF2756">
      <w:pPr>
        <w:pStyle w:val="Textoindependiente"/>
        <w:spacing w:before="1"/>
        <w:rPr>
          <w:sz w:val="22"/>
        </w:rPr>
      </w:pPr>
    </w:p>
    <w:p w:rsidR="00FF2756" w:rsidRDefault="00CE0542">
      <w:pPr>
        <w:pStyle w:val="Textoindependiente"/>
        <w:spacing w:line="254" w:lineRule="auto"/>
        <w:ind w:left="517" w:right="7789"/>
        <w:jc w:val="both"/>
      </w:pPr>
      <w:r>
        <w:rPr>
          <w:b/>
          <w:color w:val="9D5DA5"/>
        </w:rPr>
        <w:t>Tercera. -</w:t>
      </w:r>
      <w:r>
        <w:rPr>
          <w:b/>
          <w:color w:val="9D5DA5"/>
        </w:rPr>
        <w:t xml:space="preserve"> </w:t>
      </w:r>
      <w:r>
        <w:rPr>
          <w:color w:val="9D5DA5"/>
        </w:rPr>
        <w:t xml:space="preserve">Los documentos y las propuestas serán </w:t>
      </w:r>
      <w:r>
        <w:rPr>
          <w:color w:val="9D5DA5"/>
        </w:rPr>
        <w:t>recibidas</w:t>
      </w:r>
      <w:r>
        <w:rPr>
          <w:color w:val="9D5DA5"/>
        </w:rPr>
        <w:t xml:space="preserve"> a partir de la publicación de la presente convocatoria y hasta las 18:00 horas del 25 de octubre del 2024, en las oficinas centrales del Sistema para el Desarrollo Integral de la Fa</w:t>
      </w:r>
      <w:r>
        <w:rPr>
          <w:color w:val="9D5DA5"/>
        </w:rPr>
        <w:t>milia Michoacana, específicamente en la oficina de la Dirección de Asistencia e Integración Social, en sito en la Av. Acueducto, Esq.</w:t>
      </w:r>
      <w:r>
        <w:rPr>
          <w:color w:val="9D5DA5"/>
          <w:spacing w:val="-3"/>
        </w:rPr>
        <w:t xml:space="preserve"> </w:t>
      </w:r>
      <w:r>
        <w:rPr>
          <w:color w:val="9D5DA5"/>
        </w:rPr>
        <w:t>Ventura</w:t>
      </w:r>
      <w:r>
        <w:rPr>
          <w:color w:val="9D5DA5"/>
          <w:spacing w:val="-3"/>
        </w:rPr>
        <w:t xml:space="preserve"> </w:t>
      </w:r>
      <w:r>
        <w:rPr>
          <w:color w:val="9D5DA5"/>
        </w:rPr>
        <w:t>Puente,</w:t>
      </w:r>
      <w:r>
        <w:rPr>
          <w:color w:val="9D5DA5"/>
          <w:spacing w:val="-3"/>
        </w:rPr>
        <w:t xml:space="preserve"> </w:t>
      </w:r>
      <w:r>
        <w:rPr>
          <w:color w:val="9D5DA5"/>
        </w:rPr>
        <w:t>Lote.</w:t>
      </w:r>
      <w:r>
        <w:rPr>
          <w:color w:val="9D5DA5"/>
          <w:spacing w:val="-3"/>
        </w:rPr>
        <w:t xml:space="preserve"> </w:t>
      </w:r>
      <w:r>
        <w:rPr>
          <w:color w:val="9D5DA5"/>
        </w:rPr>
        <w:t>17,</w:t>
      </w:r>
      <w:r>
        <w:rPr>
          <w:color w:val="9D5DA5"/>
          <w:spacing w:val="-3"/>
        </w:rPr>
        <w:t xml:space="preserve"> </w:t>
      </w:r>
      <w:r>
        <w:rPr>
          <w:color w:val="9D5DA5"/>
        </w:rPr>
        <w:t>Bosque</w:t>
      </w:r>
      <w:r>
        <w:rPr>
          <w:color w:val="9D5DA5"/>
          <w:spacing w:val="-3"/>
        </w:rPr>
        <w:t xml:space="preserve"> </w:t>
      </w:r>
      <w:r>
        <w:rPr>
          <w:color w:val="9D5DA5"/>
        </w:rPr>
        <w:t>Cuauhtémoc,</w:t>
      </w:r>
      <w:r>
        <w:rPr>
          <w:color w:val="9D5DA5"/>
          <w:spacing w:val="-3"/>
        </w:rPr>
        <w:t xml:space="preserve"> </w:t>
      </w:r>
      <w:r>
        <w:rPr>
          <w:color w:val="9D5DA5"/>
        </w:rPr>
        <w:t>C.P.</w:t>
      </w:r>
      <w:r>
        <w:rPr>
          <w:color w:val="9D5DA5"/>
          <w:spacing w:val="-3"/>
        </w:rPr>
        <w:t xml:space="preserve"> </w:t>
      </w:r>
      <w:r>
        <w:rPr>
          <w:color w:val="9D5DA5"/>
        </w:rPr>
        <w:t>58020,</w:t>
      </w:r>
      <w:r>
        <w:rPr>
          <w:color w:val="9D5DA5"/>
          <w:spacing w:val="-3"/>
        </w:rPr>
        <w:t xml:space="preserve"> </w:t>
      </w:r>
      <w:r>
        <w:rPr>
          <w:color w:val="9D5DA5"/>
        </w:rPr>
        <w:t>Morelia, Michoacán, donde se verificará que la documentación pres</w:t>
      </w:r>
      <w:r>
        <w:rPr>
          <w:color w:val="9D5DA5"/>
        </w:rPr>
        <w:t>entada sea fidedigna, así mismo, se dé cumplimiento con los requisitos establecidos.</w:t>
      </w:r>
    </w:p>
    <w:p w:rsidR="00FF2756" w:rsidRDefault="00FF2756">
      <w:pPr>
        <w:pStyle w:val="Textoindependiente"/>
        <w:spacing w:before="11"/>
        <w:rPr>
          <w:sz w:val="23"/>
        </w:rPr>
      </w:pPr>
    </w:p>
    <w:p w:rsidR="00FF2756" w:rsidRDefault="00CE0542">
      <w:pPr>
        <w:spacing w:before="1"/>
        <w:ind w:left="517"/>
        <w:jc w:val="both"/>
        <w:rPr>
          <w:sz w:val="24"/>
        </w:rPr>
      </w:pPr>
      <w:r>
        <w:rPr>
          <w:color w:val="9D5DA5"/>
          <w:sz w:val="24"/>
        </w:rPr>
        <w:t>Para</w:t>
      </w:r>
      <w:r>
        <w:rPr>
          <w:color w:val="9D5DA5"/>
          <w:spacing w:val="-10"/>
          <w:sz w:val="24"/>
        </w:rPr>
        <w:t xml:space="preserve"> </w:t>
      </w:r>
      <w:r>
        <w:rPr>
          <w:color w:val="9D5DA5"/>
          <w:sz w:val="24"/>
        </w:rPr>
        <w:t>más</w:t>
      </w:r>
      <w:r>
        <w:rPr>
          <w:color w:val="9D5DA5"/>
          <w:spacing w:val="-9"/>
          <w:sz w:val="24"/>
        </w:rPr>
        <w:t xml:space="preserve"> </w:t>
      </w:r>
      <w:r>
        <w:rPr>
          <w:color w:val="9D5DA5"/>
          <w:sz w:val="24"/>
        </w:rPr>
        <w:t>información,</w:t>
      </w:r>
      <w:r>
        <w:rPr>
          <w:color w:val="9D5DA5"/>
          <w:spacing w:val="-9"/>
          <w:sz w:val="24"/>
        </w:rPr>
        <w:t xml:space="preserve"> </w:t>
      </w:r>
      <w:r>
        <w:rPr>
          <w:color w:val="9D5DA5"/>
          <w:sz w:val="24"/>
        </w:rPr>
        <w:t>llame</w:t>
      </w:r>
      <w:r>
        <w:rPr>
          <w:color w:val="9D5DA5"/>
          <w:spacing w:val="-9"/>
          <w:sz w:val="24"/>
        </w:rPr>
        <w:t xml:space="preserve"> </w:t>
      </w:r>
      <w:r>
        <w:rPr>
          <w:color w:val="9D5DA5"/>
          <w:sz w:val="24"/>
        </w:rPr>
        <w:t>al</w:t>
      </w:r>
      <w:r>
        <w:rPr>
          <w:color w:val="9D5DA5"/>
          <w:spacing w:val="-9"/>
          <w:sz w:val="24"/>
        </w:rPr>
        <w:t xml:space="preserve"> </w:t>
      </w:r>
      <w:r>
        <w:rPr>
          <w:b/>
          <w:color w:val="9D5DA5"/>
          <w:sz w:val="24"/>
        </w:rPr>
        <w:t>4433162277</w:t>
      </w:r>
      <w:r>
        <w:rPr>
          <w:b/>
          <w:color w:val="9D5DA5"/>
          <w:spacing w:val="-9"/>
          <w:sz w:val="24"/>
        </w:rPr>
        <w:t xml:space="preserve"> </w:t>
      </w:r>
      <w:r>
        <w:rPr>
          <w:color w:val="9D5DA5"/>
          <w:sz w:val="24"/>
        </w:rPr>
        <w:t>y</w:t>
      </w:r>
      <w:r>
        <w:rPr>
          <w:color w:val="9D5DA5"/>
          <w:spacing w:val="-9"/>
          <w:sz w:val="24"/>
        </w:rPr>
        <w:t xml:space="preserve"> </w:t>
      </w:r>
      <w:r>
        <w:rPr>
          <w:b/>
          <w:color w:val="9D5DA5"/>
          <w:sz w:val="24"/>
        </w:rPr>
        <w:t>4433265758</w:t>
      </w:r>
      <w:r>
        <w:rPr>
          <w:b/>
          <w:color w:val="9D5DA5"/>
          <w:spacing w:val="-8"/>
          <w:sz w:val="24"/>
        </w:rPr>
        <w:t xml:space="preserve"> </w:t>
      </w:r>
      <w:r>
        <w:rPr>
          <w:color w:val="9D5DA5"/>
          <w:sz w:val="24"/>
        </w:rPr>
        <w:t>o</w:t>
      </w:r>
      <w:r>
        <w:rPr>
          <w:color w:val="9D5DA5"/>
          <w:spacing w:val="-9"/>
          <w:sz w:val="24"/>
        </w:rPr>
        <w:t xml:space="preserve"> </w:t>
      </w:r>
      <w:r>
        <w:rPr>
          <w:color w:val="9D5DA5"/>
          <w:sz w:val="24"/>
        </w:rPr>
        <w:t>escriba</w:t>
      </w:r>
      <w:r>
        <w:rPr>
          <w:color w:val="9D5DA5"/>
          <w:spacing w:val="-9"/>
          <w:sz w:val="24"/>
        </w:rPr>
        <w:t xml:space="preserve"> </w:t>
      </w:r>
      <w:r>
        <w:rPr>
          <w:color w:val="9D5DA5"/>
          <w:spacing w:val="-10"/>
          <w:sz w:val="24"/>
        </w:rPr>
        <w:t>a</w:t>
      </w:r>
    </w:p>
    <w:p w:rsidR="00FF2756" w:rsidRDefault="00CE0542">
      <w:pPr>
        <w:pStyle w:val="Ttulo1"/>
        <w:jc w:val="both"/>
      </w:pPr>
      <w:hyperlink r:id="rId18">
        <w:r>
          <w:rPr>
            <w:color w:val="9D5DA5"/>
          </w:rPr>
          <w:t>difmich@michoacan.gob.mx</w:t>
        </w:r>
      </w:hyperlink>
      <w:r>
        <w:rPr>
          <w:color w:val="9D5DA5"/>
          <w:spacing w:val="-6"/>
        </w:rPr>
        <w:t xml:space="preserve"> </w:t>
      </w:r>
      <w:r>
        <w:rPr>
          <w:color w:val="9D5DA5"/>
        </w:rPr>
        <w:t>y/o</w:t>
      </w:r>
      <w:r>
        <w:rPr>
          <w:color w:val="9D5DA5"/>
          <w:spacing w:val="-6"/>
        </w:rPr>
        <w:t xml:space="preserve"> </w:t>
      </w:r>
      <w:hyperlink r:id="rId19">
        <w:r>
          <w:rPr>
            <w:color w:val="9D5DA5"/>
            <w:spacing w:val="-2"/>
          </w:rPr>
          <w:t>cree.dif@michocan.gob.mx</w:t>
        </w:r>
      </w:hyperlink>
    </w:p>
    <w:p w:rsidR="00FF2756" w:rsidRDefault="00FF2756">
      <w:pPr>
        <w:pStyle w:val="Textoindependiente"/>
        <w:spacing w:before="8"/>
        <w:rPr>
          <w:b/>
          <w:sz w:val="23"/>
        </w:rPr>
      </w:pPr>
    </w:p>
    <w:p w:rsidR="00FF2756" w:rsidRDefault="00CE0542">
      <w:pPr>
        <w:pStyle w:val="Textoindependiente"/>
        <w:spacing w:line="254" w:lineRule="auto"/>
        <w:ind w:left="517" w:right="7790"/>
        <w:jc w:val="both"/>
      </w:pPr>
      <w:r>
        <w:rPr>
          <w:b/>
          <w:color w:val="9D5DA5"/>
        </w:rPr>
        <w:t>Cuarta. -</w:t>
      </w:r>
      <w:r>
        <w:rPr>
          <w:b/>
          <w:color w:val="9D5DA5"/>
        </w:rPr>
        <w:t xml:space="preserve"> </w:t>
      </w:r>
      <w:r>
        <w:rPr>
          <w:color w:val="9D5DA5"/>
        </w:rPr>
        <w:t>La fecha límite para recibir la documentación a los participantes será hasta el día 25 de octubre del 2024 hasta las 18:00 horas.</w:t>
      </w:r>
    </w:p>
    <w:p w:rsidR="00FF2756" w:rsidRDefault="00FF2756">
      <w:pPr>
        <w:pStyle w:val="Textoindependiente"/>
        <w:spacing w:before="9"/>
        <w:rPr>
          <w:sz w:val="21"/>
        </w:rPr>
      </w:pPr>
    </w:p>
    <w:p w:rsidR="00FF2756" w:rsidRDefault="00CE0542">
      <w:pPr>
        <w:spacing w:line="252" w:lineRule="auto"/>
        <w:ind w:left="517" w:right="7789"/>
        <w:jc w:val="both"/>
        <w:rPr>
          <w:b/>
          <w:sz w:val="24"/>
        </w:rPr>
      </w:pPr>
      <w:r>
        <w:rPr>
          <w:b/>
          <w:color w:val="9D5DA5"/>
          <w:sz w:val="24"/>
        </w:rPr>
        <w:t>Quinta.–</w:t>
      </w:r>
      <w:r>
        <w:rPr>
          <w:b/>
          <w:color w:val="9D5DA5"/>
          <w:spacing w:val="-2"/>
          <w:sz w:val="24"/>
        </w:rPr>
        <w:t xml:space="preserve"> </w:t>
      </w:r>
      <w:r>
        <w:rPr>
          <w:color w:val="9D5DA5"/>
          <w:sz w:val="24"/>
        </w:rPr>
        <w:t>La</w:t>
      </w:r>
      <w:r>
        <w:rPr>
          <w:color w:val="9D5DA5"/>
          <w:spacing w:val="-2"/>
          <w:sz w:val="24"/>
        </w:rPr>
        <w:t xml:space="preserve"> </w:t>
      </w:r>
      <w:r>
        <w:rPr>
          <w:color w:val="9D5DA5"/>
          <w:sz w:val="24"/>
        </w:rPr>
        <w:t>lista</w:t>
      </w:r>
      <w:r>
        <w:rPr>
          <w:color w:val="9D5DA5"/>
          <w:spacing w:val="-2"/>
          <w:sz w:val="24"/>
        </w:rPr>
        <w:t xml:space="preserve"> </w:t>
      </w:r>
      <w:r>
        <w:rPr>
          <w:color w:val="9D5DA5"/>
          <w:sz w:val="24"/>
        </w:rPr>
        <w:t>de</w:t>
      </w:r>
      <w:r>
        <w:rPr>
          <w:color w:val="9D5DA5"/>
          <w:spacing w:val="-2"/>
          <w:sz w:val="24"/>
        </w:rPr>
        <w:t xml:space="preserve"> </w:t>
      </w:r>
      <w:r>
        <w:rPr>
          <w:color w:val="9D5DA5"/>
          <w:sz w:val="24"/>
        </w:rPr>
        <w:t>seleccionados,</w:t>
      </w:r>
      <w:r>
        <w:rPr>
          <w:color w:val="9D5DA5"/>
          <w:spacing w:val="-2"/>
          <w:sz w:val="24"/>
        </w:rPr>
        <w:t xml:space="preserve"> </w:t>
      </w:r>
      <w:r>
        <w:rPr>
          <w:color w:val="9D5DA5"/>
          <w:sz w:val="24"/>
        </w:rPr>
        <w:t>así</w:t>
      </w:r>
      <w:r>
        <w:rPr>
          <w:color w:val="9D5DA5"/>
          <w:spacing w:val="-2"/>
          <w:sz w:val="24"/>
        </w:rPr>
        <w:t xml:space="preserve"> </w:t>
      </w:r>
      <w:r>
        <w:rPr>
          <w:color w:val="9D5DA5"/>
          <w:sz w:val="24"/>
        </w:rPr>
        <w:t>como</w:t>
      </w:r>
      <w:r>
        <w:rPr>
          <w:color w:val="9D5DA5"/>
          <w:spacing w:val="-2"/>
          <w:sz w:val="24"/>
        </w:rPr>
        <w:t xml:space="preserve"> </w:t>
      </w:r>
      <w:r>
        <w:rPr>
          <w:color w:val="9D5DA5"/>
          <w:sz w:val="24"/>
        </w:rPr>
        <w:t>el</w:t>
      </w:r>
      <w:r>
        <w:rPr>
          <w:color w:val="9D5DA5"/>
          <w:spacing w:val="-2"/>
          <w:sz w:val="24"/>
        </w:rPr>
        <w:t xml:space="preserve"> </w:t>
      </w:r>
      <w:r>
        <w:rPr>
          <w:color w:val="9D5DA5"/>
          <w:sz w:val="24"/>
        </w:rPr>
        <w:t>lugar</w:t>
      </w:r>
      <w:r>
        <w:rPr>
          <w:color w:val="9D5DA5"/>
          <w:spacing w:val="-2"/>
          <w:sz w:val="24"/>
        </w:rPr>
        <w:t xml:space="preserve"> </w:t>
      </w:r>
      <w:r>
        <w:rPr>
          <w:color w:val="9D5DA5"/>
          <w:sz w:val="24"/>
        </w:rPr>
        <w:t>y</w:t>
      </w:r>
      <w:r>
        <w:rPr>
          <w:color w:val="9D5DA5"/>
          <w:spacing w:val="-2"/>
          <w:sz w:val="24"/>
        </w:rPr>
        <w:t xml:space="preserve"> </w:t>
      </w:r>
      <w:r>
        <w:rPr>
          <w:color w:val="9D5DA5"/>
          <w:sz w:val="24"/>
        </w:rPr>
        <w:t>fecha</w:t>
      </w:r>
      <w:r>
        <w:rPr>
          <w:color w:val="9D5DA5"/>
          <w:spacing w:val="-2"/>
          <w:sz w:val="24"/>
        </w:rPr>
        <w:t xml:space="preserve"> </w:t>
      </w:r>
      <w:r>
        <w:rPr>
          <w:color w:val="9D5DA5"/>
          <w:sz w:val="24"/>
        </w:rPr>
        <w:t>de</w:t>
      </w:r>
      <w:r>
        <w:rPr>
          <w:color w:val="9D5DA5"/>
          <w:spacing w:val="-2"/>
          <w:sz w:val="24"/>
        </w:rPr>
        <w:t xml:space="preserve"> </w:t>
      </w:r>
      <w:r>
        <w:rPr>
          <w:color w:val="9D5DA5"/>
          <w:sz w:val="24"/>
        </w:rPr>
        <w:t>la</w:t>
      </w:r>
      <w:r>
        <w:rPr>
          <w:color w:val="9D5DA5"/>
          <w:spacing w:val="-2"/>
          <w:sz w:val="24"/>
        </w:rPr>
        <w:t xml:space="preserve"> </w:t>
      </w:r>
      <w:r>
        <w:rPr>
          <w:color w:val="9D5DA5"/>
          <w:sz w:val="24"/>
        </w:rPr>
        <w:t>toma</w:t>
      </w:r>
      <w:r>
        <w:rPr>
          <w:color w:val="9D5DA5"/>
          <w:spacing w:val="-2"/>
          <w:sz w:val="24"/>
        </w:rPr>
        <w:t xml:space="preserve"> </w:t>
      </w:r>
      <w:r>
        <w:rPr>
          <w:color w:val="9D5DA5"/>
          <w:sz w:val="24"/>
        </w:rPr>
        <w:t>de protesta</w:t>
      </w:r>
      <w:r>
        <w:rPr>
          <w:color w:val="9D5DA5"/>
          <w:spacing w:val="-6"/>
          <w:sz w:val="24"/>
        </w:rPr>
        <w:t xml:space="preserve"> </w:t>
      </w:r>
      <w:r>
        <w:rPr>
          <w:color w:val="9D5DA5"/>
          <w:sz w:val="24"/>
        </w:rPr>
        <w:t>del</w:t>
      </w:r>
      <w:r>
        <w:rPr>
          <w:color w:val="9D5DA5"/>
          <w:spacing w:val="-6"/>
          <w:sz w:val="24"/>
        </w:rPr>
        <w:t xml:space="preserve"> </w:t>
      </w:r>
      <w:r>
        <w:rPr>
          <w:color w:val="9D5DA5"/>
          <w:sz w:val="24"/>
        </w:rPr>
        <w:t>cargo</w:t>
      </w:r>
      <w:r>
        <w:rPr>
          <w:color w:val="9D5DA5"/>
          <w:spacing w:val="-6"/>
          <w:sz w:val="24"/>
        </w:rPr>
        <w:t xml:space="preserve"> </w:t>
      </w:r>
      <w:r>
        <w:rPr>
          <w:color w:val="9D5DA5"/>
          <w:sz w:val="24"/>
        </w:rPr>
        <w:t>obtenido,</w:t>
      </w:r>
      <w:r>
        <w:rPr>
          <w:color w:val="9D5DA5"/>
          <w:spacing w:val="-6"/>
          <w:sz w:val="24"/>
        </w:rPr>
        <w:t xml:space="preserve"> </w:t>
      </w:r>
      <w:r>
        <w:rPr>
          <w:color w:val="9D5DA5"/>
          <w:sz w:val="24"/>
        </w:rPr>
        <w:t>serán</w:t>
      </w:r>
      <w:r>
        <w:rPr>
          <w:color w:val="9D5DA5"/>
          <w:spacing w:val="-6"/>
          <w:sz w:val="24"/>
        </w:rPr>
        <w:t xml:space="preserve"> </w:t>
      </w:r>
      <w:r>
        <w:rPr>
          <w:color w:val="9D5DA5"/>
          <w:sz w:val="24"/>
        </w:rPr>
        <w:t>dados</w:t>
      </w:r>
      <w:r>
        <w:rPr>
          <w:color w:val="9D5DA5"/>
          <w:spacing w:val="-6"/>
          <w:sz w:val="24"/>
        </w:rPr>
        <w:t xml:space="preserve"> </w:t>
      </w:r>
      <w:r>
        <w:rPr>
          <w:color w:val="9D5DA5"/>
          <w:sz w:val="24"/>
        </w:rPr>
        <w:t>a</w:t>
      </w:r>
      <w:r>
        <w:rPr>
          <w:color w:val="9D5DA5"/>
          <w:spacing w:val="-6"/>
          <w:sz w:val="24"/>
        </w:rPr>
        <w:t xml:space="preserve"> </w:t>
      </w:r>
      <w:r>
        <w:rPr>
          <w:color w:val="9D5DA5"/>
          <w:sz w:val="24"/>
        </w:rPr>
        <w:t>conocer</w:t>
      </w:r>
      <w:r>
        <w:rPr>
          <w:color w:val="9D5DA5"/>
          <w:spacing w:val="-6"/>
          <w:sz w:val="24"/>
        </w:rPr>
        <w:t xml:space="preserve"> </w:t>
      </w:r>
      <w:r>
        <w:rPr>
          <w:color w:val="9D5DA5"/>
          <w:sz w:val="24"/>
        </w:rPr>
        <w:t>en</w:t>
      </w:r>
      <w:r>
        <w:rPr>
          <w:color w:val="9D5DA5"/>
          <w:spacing w:val="-6"/>
          <w:sz w:val="24"/>
        </w:rPr>
        <w:t xml:space="preserve"> </w:t>
      </w:r>
      <w:r>
        <w:rPr>
          <w:color w:val="9D5DA5"/>
          <w:sz w:val="24"/>
        </w:rPr>
        <w:t>la</w:t>
      </w:r>
      <w:r>
        <w:rPr>
          <w:color w:val="9D5DA5"/>
          <w:spacing w:val="-6"/>
          <w:sz w:val="24"/>
        </w:rPr>
        <w:t xml:space="preserve"> </w:t>
      </w:r>
      <w:r>
        <w:rPr>
          <w:color w:val="9D5DA5"/>
          <w:sz w:val="24"/>
        </w:rPr>
        <w:t>Sesión</w:t>
      </w:r>
      <w:r>
        <w:rPr>
          <w:color w:val="9D5DA5"/>
          <w:spacing w:val="-6"/>
          <w:sz w:val="24"/>
        </w:rPr>
        <w:t xml:space="preserve"> </w:t>
      </w:r>
      <w:r>
        <w:rPr>
          <w:color w:val="9D5DA5"/>
          <w:sz w:val="24"/>
        </w:rPr>
        <w:t xml:space="preserve">Ordinaria del Consejo inmediata a celebrarse; y serán publicados en las páginas </w:t>
      </w:r>
      <w:hyperlink r:id="rId20">
        <w:r>
          <w:rPr>
            <w:b/>
            <w:color w:val="9D5DA5"/>
            <w:spacing w:val="-10"/>
            <w:sz w:val="24"/>
          </w:rPr>
          <w:t>www.dif.michoacan.gob.mx</w:t>
        </w:r>
      </w:hyperlink>
      <w:r>
        <w:rPr>
          <w:b/>
          <w:color w:val="9D5DA5"/>
          <w:spacing w:val="-10"/>
          <w:sz w:val="24"/>
        </w:rPr>
        <w:t xml:space="preserve"> </w:t>
      </w:r>
      <w:r>
        <w:rPr>
          <w:color w:val="9D5DA5"/>
          <w:spacing w:val="-10"/>
          <w:sz w:val="24"/>
        </w:rPr>
        <w:t xml:space="preserve">y </w:t>
      </w:r>
      <w:r>
        <w:rPr>
          <w:b/>
          <w:color w:val="9D5DA5"/>
          <w:spacing w:val="-10"/>
          <w:sz w:val="24"/>
        </w:rPr>
        <w:t>ht</w:t>
      </w:r>
      <w:hyperlink r:id="rId21">
        <w:r>
          <w:rPr>
            <w:b/>
            <w:color w:val="9D5DA5"/>
            <w:spacing w:val="-10"/>
            <w:sz w:val="24"/>
          </w:rPr>
          <w:t>tps://www</w:t>
        </w:r>
      </w:hyperlink>
      <w:r>
        <w:rPr>
          <w:b/>
          <w:color w:val="9D5DA5"/>
          <w:spacing w:val="-10"/>
          <w:sz w:val="24"/>
        </w:rPr>
        <w:t>.fac</w:t>
      </w:r>
      <w:hyperlink r:id="rId22">
        <w:r>
          <w:rPr>
            <w:b/>
            <w:color w:val="9D5DA5"/>
            <w:spacing w:val="-10"/>
            <w:sz w:val="24"/>
          </w:rPr>
          <w:t>ebook.com/difmich.</w:t>
        </w:r>
      </w:hyperlink>
    </w:p>
    <w:p w:rsidR="00FF2756" w:rsidRDefault="00CE0542">
      <w:pPr>
        <w:pStyle w:val="Textoindependiente"/>
        <w:spacing w:before="244" w:line="220" w:lineRule="auto"/>
        <w:ind w:left="517" w:right="7789"/>
        <w:jc w:val="both"/>
      </w:pPr>
      <w:proofErr w:type="gramStart"/>
      <w:r>
        <w:rPr>
          <w:b/>
          <w:color w:val="9D5DA5"/>
        </w:rPr>
        <w:t>Sexta.-</w:t>
      </w:r>
      <w:proofErr w:type="gramEnd"/>
      <w:r>
        <w:rPr>
          <w:b/>
          <w:color w:val="9D5DA5"/>
        </w:rPr>
        <w:t xml:space="preserve"> </w:t>
      </w:r>
      <w:r>
        <w:rPr>
          <w:color w:val="9D5DA5"/>
        </w:rPr>
        <w:t>La Coordinación General del Consejo Michoacano para la Inclusión de las Personas con Discapacidad, será la en</w:t>
      </w:r>
      <w:r>
        <w:rPr>
          <w:color w:val="9D5DA5"/>
        </w:rPr>
        <w:t>cargada de llevar a cabo el proceso de selección. Lo anterior de conformidad con el artículo 89</w:t>
      </w:r>
      <w:r>
        <w:rPr>
          <w:color w:val="9D5DA5"/>
          <w:spacing w:val="-12"/>
        </w:rPr>
        <w:t xml:space="preserve"> </w:t>
      </w:r>
      <w:r>
        <w:rPr>
          <w:color w:val="9D5DA5"/>
        </w:rPr>
        <w:t>fracción</w:t>
      </w:r>
      <w:r>
        <w:rPr>
          <w:color w:val="9D5DA5"/>
          <w:spacing w:val="-11"/>
        </w:rPr>
        <w:t xml:space="preserve"> </w:t>
      </w:r>
      <w:r>
        <w:rPr>
          <w:color w:val="9D5DA5"/>
        </w:rPr>
        <w:t>I</w:t>
      </w:r>
      <w:r>
        <w:rPr>
          <w:color w:val="9D5DA5"/>
          <w:spacing w:val="-12"/>
        </w:rPr>
        <w:t xml:space="preserve"> </w:t>
      </w:r>
      <w:r>
        <w:rPr>
          <w:color w:val="9D5DA5"/>
        </w:rPr>
        <w:t>de</w:t>
      </w:r>
      <w:r>
        <w:rPr>
          <w:color w:val="9D5DA5"/>
          <w:spacing w:val="-11"/>
        </w:rPr>
        <w:t xml:space="preserve"> </w:t>
      </w:r>
      <w:r>
        <w:rPr>
          <w:color w:val="9D5DA5"/>
        </w:rPr>
        <w:t>la</w:t>
      </w:r>
      <w:r>
        <w:rPr>
          <w:color w:val="9D5DA5"/>
          <w:spacing w:val="-12"/>
        </w:rPr>
        <w:t xml:space="preserve"> </w:t>
      </w:r>
      <w:r>
        <w:rPr>
          <w:color w:val="9D5DA5"/>
        </w:rPr>
        <w:t>Ley</w:t>
      </w:r>
      <w:r>
        <w:rPr>
          <w:color w:val="9D5DA5"/>
          <w:spacing w:val="-11"/>
        </w:rPr>
        <w:t xml:space="preserve"> </w:t>
      </w:r>
      <w:r>
        <w:rPr>
          <w:color w:val="9D5DA5"/>
        </w:rPr>
        <w:t>para</w:t>
      </w:r>
      <w:r>
        <w:rPr>
          <w:color w:val="9D5DA5"/>
          <w:spacing w:val="-12"/>
        </w:rPr>
        <w:t xml:space="preserve"> </w:t>
      </w:r>
      <w:r>
        <w:rPr>
          <w:color w:val="9D5DA5"/>
        </w:rPr>
        <w:t>la</w:t>
      </w:r>
      <w:r>
        <w:rPr>
          <w:color w:val="9D5DA5"/>
          <w:spacing w:val="-11"/>
        </w:rPr>
        <w:t xml:space="preserve"> </w:t>
      </w:r>
      <w:r>
        <w:rPr>
          <w:color w:val="9D5DA5"/>
        </w:rPr>
        <w:t>inclusión</w:t>
      </w:r>
      <w:r>
        <w:rPr>
          <w:color w:val="9D5DA5"/>
          <w:spacing w:val="-12"/>
        </w:rPr>
        <w:t xml:space="preserve"> </w:t>
      </w:r>
      <w:r>
        <w:rPr>
          <w:color w:val="9D5DA5"/>
        </w:rPr>
        <w:t>de</w:t>
      </w:r>
      <w:r>
        <w:rPr>
          <w:color w:val="9D5DA5"/>
          <w:spacing w:val="-11"/>
        </w:rPr>
        <w:t xml:space="preserve"> </w:t>
      </w:r>
      <w:r>
        <w:rPr>
          <w:color w:val="9D5DA5"/>
        </w:rPr>
        <w:t>las</w:t>
      </w:r>
      <w:r>
        <w:rPr>
          <w:color w:val="9D5DA5"/>
          <w:spacing w:val="-12"/>
        </w:rPr>
        <w:t xml:space="preserve"> </w:t>
      </w:r>
      <w:r>
        <w:rPr>
          <w:color w:val="9D5DA5"/>
        </w:rPr>
        <w:t>Personas</w:t>
      </w:r>
      <w:r>
        <w:rPr>
          <w:color w:val="9D5DA5"/>
          <w:spacing w:val="-11"/>
        </w:rPr>
        <w:t xml:space="preserve"> </w:t>
      </w:r>
      <w:r>
        <w:rPr>
          <w:color w:val="9D5DA5"/>
        </w:rPr>
        <w:t>con</w:t>
      </w:r>
      <w:r>
        <w:rPr>
          <w:color w:val="9D5DA5"/>
          <w:spacing w:val="-12"/>
        </w:rPr>
        <w:t xml:space="preserve"> </w:t>
      </w:r>
      <w:r>
        <w:rPr>
          <w:color w:val="9D5DA5"/>
        </w:rPr>
        <w:t>Discapacidad</w:t>
      </w:r>
      <w:r>
        <w:rPr>
          <w:color w:val="9D5DA5"/>
          <w:spacing w:val="-11"/>
        </w:rPr>
        <w:t xml:space="preserve"> </w:t>
      </w:r>
      <w:r>
        <w:rPr>
          <w:color w:val="9D5DA5"/>
        </w:rPr>
        <w:t>en el Estado de Michoacán de Ocampo.</w:t>
      </w:r>
    </w:p>
    <w:p w:rsidR="00FF2756" w:rsidRDefault="00FF2756">
      <w:pPr>
        <w:pStyle w:val="Textoindependiente"/>
        <w:spacing w:before="3"/>
        <w:rPr>
          <w:sz w:val="23"/>
        </w:rPr>
      </w:pPr>
    </w:p>
    <w:p w:rsidR="00FF2756" w:rsidRDefault="00CE0542">
      <w:pPr>
        <w:pStyle w:val="Textoindependiente"/>
        <w:spacing w:line="254" w:lineRule="auto"/>
        <w:ind w:left="517" w:right="7790"/>
        <w:jc w:val="both"/>
      </w:pPr>
      <w:proofErr w:type="gramStart"/>
      <w:r>
        <w:rPr>
          <w:b/>
          <w:color w:val="9D5DA5"/>
        </w:rPr>
        <w:t>Séptima.-</w:t>
      </w:r>
      <w:proofErr w:type="gramEnd"/>
      <w:r>
        <w:rPr>
          <w:b/>
          <w:color w:val="9D5DA5"/>
        </w:rPr>
        <w:t xml:space="preserve"> </w:t>
      </w:r>
      <w:r>
        <w:rPr>
          <w:color w:val="9D5DA5"/>
        </w:rPr>
        <w:t>Lo no previsto en la presente convocatoria será resuelto por La Coordinación General del Consejo Michoacano para la Inclusión de la Personas con Discapacidad y su fallo será inapelable.</w:t>
      </w:r>
    </w:p>
    <w:p w:rsidR="00FF2756" w:rsidRDefault="00FF2756">
      <w:pPr>
        <w:pStyle w:val="Textoindependiente"/>
        <w:rPr>
          <w:sz w:val="20"/>
        </w:rPr>
      </w:pPr>
    </w:p>
    <w:p w:rsidR="00FF2756" w:rsidRDefault="00FF2756">
      <w:pPr>
        <w:pStyle w:val="Textoindependiente"/>
        <w:rPr>
          <w:sz w:val="20"/>
        </w:rPr>
      </w:pPr>
    </w:p>
    <w:p w:rsidR="00FF2756" w:rsidRDefault="00FF2756">
      <w:pPr>
        <w:pStyle w:val="Textoindependiente"/>
        <w:rPr>
          <w:sz w:val="20"/>
        </w:rPr>
      </w:pPr>
    </w:p>
    <w:p w:rsidR="00FF2756" w:rsidRDefault="00FF2756">
      <w:pPr>
        <w:pStyle w:val="Textoindependiente"/>
        <w:rPr>
          <w:sz w:val="20"/>
        </w:rPr>
      </w:pPr>
    </w:p>
    <w:p w:rsidR="00FF2756" w:rsidRDefault="00FF2756">
      <w:pPr>
        <w:pStyle w:val="Textoindependiente"/>
        <w:rPr>
          <w:sz w:val="20"/>
        </w:rPr>
      </w:pPr>
    </w:p>
    <w:p w:rsidR="00FF2756" w:rsidRDefault="00FF2756">
      <w:pPr>
        <w:pStyle w:val="Textoindependiente"/>
        <w:rPr>
          <w:sz w:val="20"/>
        </w:rPr>
      </w:pPr>
    </w:p>
    <w:p w:rsidR="00FF2756" w:rsidRDefault="00FF2756">
      <w:pPr>
        <w:pStyle w:val="Textoindependiente"/>
        <w:rPr>
          <w:sz w:val="20"/>
        </w:rPr>
      </w:pPr>
    </w:p>
    <w:p w:rsidR="00FF2756" w:rsidRDefault="00FF2756">
      <w:pPr>
        <w:pStyle w:val="Textoindependiente"/>
        <w:rPr>
          <w:sz w:val="20"/>
        </w:rPr>
      </w:pPr>
    </w:p>
    <w:p w:rsidR="00FF2756" w:rsidRDefault="00CE0542">
      <w:pPr>
        <w:pStyle w:val="Textoindependiente"/>
        <w:spacing w:before="7"/>
      </w:pPr>
      <w:r>
        <w:pict>
          <v:shape id="docshape27" o:spid="_x0000_s1027" type="#_x0000_t202" style="position:absolute;margin-left:122.75pt;margin-top:15.95pt;width:53.3pt;height:24.25pt;z-index:-15728640;mso-wrap-distance-left:0;mso-wrap-distance-right:0;mso-position-horizontal-relative:page" filled="f" stroked="f">
            <v:textbox inset="0,0,0,0">
              <w:txbxContent>
                <w:p w:rsidR="00FF2756" w:rsidRDefault="00CE0542">
                  <w:pPr>
                    <w:spacing w:line="484" w:lineRule="exact"/>
                    <w:rPr>
                      <w:sz w:val="41"/>
                    </w:rPr>
                  </w:pPr>
                  <w:r>
                    <w:rPr>
                      <w:color w:val="FFFFFF"/>
                      <w:spacing w:val="-2"/>
                      <w:sz w:val="41"/>
                    </w:rPr>
                    <w:t>Nota</w:t>
                  </w:r>
                  <w:bookmarkStart w:id="0" w:name="_GoBack"/>
                  <w:bookmarkEnd w:id="0"/>
                  <w:r>
                    <w:rPr>
                      <w:color w:val="FFFFFF"/>
                      <w:spacing w:val="-2"/>
                      <w:sz w:val="41"/>
                    </w:rPr>
                    <w:t>s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28" o:spid="_x0000_s1026" type="#_x0000_t202" style="position:absolute;margin-left:194.45pt;margin-top:22.95pt;width:474.35pt;height:11.75pt;z-index:-15728128;mso-wrap-distance-left:0;mso-wrap-distance-right:0;mso-position-horizontal-relative:page" filled="f" stroked="f">
            <v:textbox inset="0,0,0,0">
              <w:txbxContent>
                <w:p w:rsidR="00FF2756" w:rsidRDefault="00CE0542">
                  <w:pPr>
                    <w:spacing w:line="234" w:lineRule="exact"/>
                    <w:rPr>
                      <w:sz w:val="20"/>
                    </w:rPr>
                  </w:pPr>
                  <w:r>
                    <w:rPr>
                      <w:color w:val="FFFFFF"/>
                      <w:sz w:val="20"/>
                    </w:rPr>
                    <w:t>La</w:t>
                  </w:r>
                  <w:r>
                    <w:rPr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FFFFFF"/>
                      <w:sz w:val="20"/>
                    </w:rPr>
                    <w:t>falta de cualquiera de estos</w:t>
                  </w:r>
                  <w:r>
                    <w:rPr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FFFFFF"/>
                      <w:sz w:val="20"/>
                    </w:rPr>
                    <w:t xml:space="preserve">documentos y/o de </w:t>
                  </w:r>
                  <w:r>
                    <w:rPr>
                      <w:color w:val="FFFFFF"/>
                      <w:sz w:val="20"/>
                    </w:rPr>
                    <w:t>los datos</w:t>
                  </w:r>
                  <w:r>
                    <w:rPr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FFFFFF"/>
                      <w:sz w:val="20"/>
                    </w:rPr>
                    <w:t xml:space="preserve">solicitados causará la descalificación del </w:t>
                  </w:r>
                  <w:r>
                    <w:rPr>
                      <w:color w:val="FFFFFF"/>
                      <w:spacing w:val="-2"/>
                      <w:sz w:val="20"/>
                    </w:rPr>
                    <w:t>solicitante.</w:t>
                  </w:r>
                </w:p>
              </w:txbxContent>
            </v:textbox>
            <w10:wrap type="topAndBottom" anchorx="page"/>
          </v:shape>
        </w:pict>
      </w:r>
    </w:p>
    <w:sectPr w:rsidR="00FF2756">
      <w:type w:val="continuous"/>
      <w:pgSz w:w="15840" w:h="24480"/>
      <w:pgMar w:top="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ibson">
    <w:altName w:val="Gibson"/>
    <w:panose1 w:val="02000000000000000000"/>
    <w:charset w:val="00"/>
    <w:family w:val="auto"/>
    <w:pitch w:val="variable"/>
    <w:sig w:usb0="A000002F" w:usb1="5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DD33C9"/>
    <w:multiLevelType w:val="hybridMultilevel"/>
    <w:tmpl w:val="CFDE00BE"/>
    <w:lvl w:ilvl="0" w:tplc="DABACE96">
      <w:start w:val="1"/>
      <w:numFmt w:val="decimal"/>
      <w:lvlText w:val="%1."/>
      <w:lvlJc w:val="left"/>
      <w:pPr>
        <w:ind w:left="1217" w:hanging="351"/>
        <w:jc w:val="left"/>
      </w:pPr>
      <w:rPr>
        <w:rFonts w:ascii="Gibson" w:eastAsia="Gibson" w:hAnsi="Gibson" w:cs="Gibson" w:hint="default"/>
        <w:b/>
        <w:bCs/>
        <w:i w:val="0"/>
        <w:iCs w:val="0"/>
        <w:color w:val="9D5DA5"/>
        <w:w w:val="100"/>
        <w:sz w:val="24"/>
        <w:szCs w:val="24"/>
        <w:lang w:val="es-ES" w:eastAsia="en-US" w:bidi="ar-SA"/>
      </w:rPr>
    </w:lvl>
    <w:lvl w:ilvl="1" w:tplc="EA2AEA3A">
      <w:numFmt w:val="bullet"/>
      <w:lvlText w:val="•"/>
      <w:lvlJc w:val="left"/>
      <w:pPr>
        <w:ind w:left="2682" w:hanging="351"/>
      </w:pPr>
      <w:rPr>
        <w:rFonts w:hint="default"/>
        <w:lang w:val="es-ES" w:eastAsia="en-US" w:bidi="ar-SA"/>
      </w:rPr>
    </w:lvl>
    <w:lvl w:ilvl="2" w:tplc="6E88F1CE">
      <w:numFmt w:val="bullet"/>
      <w:lvlText w:val="•"/>
      <w:lvlJc w:val="left"/>
      <w:pPr>
        <w:ind w:left="4144" w:hanging="351"/>
      </w:pPr>
      <w:rPr>
        <w:rFonts w:hint="default"/>
        <w:lang w:val="es-ES" w:eastAsia="en-US" w:bidi="ar-SA"/>
      </w:rPr>
    </w:lvl>
    <w:lvl w:ilvl="3" w:tplc="1DF83582">
      <w:numFmt w:val="bullet"/>
      <w:lvlText w:val="•"/>
      <w:lvlJc w:val="left"/>
      <w:pPr>
        <w:ind w:left="5606" w:hanging="351"/>
      </w:pPr>
      <w:rPr>
        <w:rFonts w:hint="default"/>
        <w:lang w:val="es-ES" w:eastAsia="en-US" w:bidi="ar-SA"/>
      </w:rPr>
    </w:lvl>
    <w:lvl w:ilvl="4" w:tplc="48404E2A">
      <w:numFmt w:val="bullet"/>
      <w:lvlText w:val="•"/>
      <w:lvlJc w:val="left"/>
      <w:pPr>
        <w:ind w:left="7068" w:hanging="351"/>
      </w:pPr>
      <w:rPr>
        <w:rFonts w:hint="default"/>
        <w:lang w:val="es-ES" w:eastAsia="en-US" w:bidi="ar-SA"/>
      </w:rPr>
    </w:lvl>
    <w:lvl w:ilvl="5" w:tplc="10644C78">
      <w:numFmt w:val="bullet"/>
      <w:lvlText w:val="•"/>
      <w:lvlJc w:val="left"/>
      <w:pPr>
        <w:ind w:left="8530" w:hanging="351"/>
      </w:pPr>
      <w:rPr>
        <w:rFonts w:hint="default"/>
        <w:lang w:val="es-ES" w:eastAsia="en-US" w:bidi="ar-SA"/>
      </w:rPr>
    </w:lvl>
    <w:lvl w:ilvl="6" w:tplc="F860425C">
      <w:numFmt w:val="bullet"/>
      <w:lvlText w:val="•"/>
      <w:lvlJc w:val="left"/>
      <w:pPr>
        <w:ind w:left="9992" w:hanging="351"/>
      </w:pPr>
      <w:rPr>
        <w:rFonts w:hint="default"/>
        <w:lang w:val="es-ES" w:eastAsia="en-US" w:bidi="ar-SA"/>
      </w:rPr>
    </w:lvl>
    <w:lvl w:ilvl="7" w:tplc="14C29C32">
      <w:numFmt w:val="bullet"/>
      <w:lvlText w:val="•"/>
      <w:lvlJc w:val="left"/>
      <w:pPr>
        <w:ind w:left="11454" w:hanging="351"/>
      </w:pPr>
      <w:rPr>
        <w:rFonts w:hint="default"/>
        <w:lang w:val="es-ES" w:eastAsia="en-US" w:bidi="ar-SA"/>
      </w:rPr>
    </w:lvl>
    <w:lvl w:ilvl="8" w:tplc="BBB004E4">
      <w:numFmt w:val="bullet"/>
      <w:lvlText w:val="•"/>
      <w:lvlJc w:val="left"/>
      <w:pPr>
        <w:ind w:left="12916" w:hanging="351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F2756"/>
    <w:rsid w:val="00CE0542"/>
    <w:rsid w:val="00F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."/>
  <w:listSeparator w:val=","/>
  <w14:docId w14:val="719DB5D8"/>
  <w15:docId w15:val="{93817C39-744E-4AE3-8E90-1FBB354D2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Gibson" w:eastAsia="Gibson" w:hAnsi="Gibson" w:cs="Gibson"/>
      <w:lang w:val="es-ES"/>
    </w:rPr>
  </w:style>
  <w:style w:type="paragraph" w:styleId="Ttulo1">
    <w:name w:val="heading 1"/>
    <w:basedOn w:val="Normal"/>
    <w:uiPriority w:val="1"/>
    <w:qFormat/>
    <w:pPr>
      <w:spacing w:before="11"/>
      <w:ind w:left="517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line="484" w:lineRule="exact"/>
    </w:pPr>
    <w:rPr>
      <w:sz w:val="41"/>
      <w:szCs w:val="41"/>
    </w:rPr>
  </w:style>
  <w:style w:type="paragraph" w:styleId="Prrafodelista">
    <w:name w:val="List Paragraph"/>
    <w:basedOn w:val="Normal"/>
    <w:uiPriority w:val="1"/>
    <w:qFormat/>
    <w:pPr>
      <w:spacing w:before="16"/>
      <w:ind w:left="1217" w:hanging="35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mailto:difmich@michoacan.gob.mx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facebook.com/difmich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://www.dif.michoacan.gob.mx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mailto:cree.dif@michocan.gob.m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www.facebook.com/difmi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419</Words>
  <Characters>2305</Characters>
  <Application>Microsoft Office Word</Application>
  <DocSecurity>0</DocSecurity>
  <Lines>19</Lines>
  <Paragraphs>5</Paragraphs>
  <ScaleCrop>false</ScaleCrop>
  <Company/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CONVOCATORIA</dc:title>
  <cp:lastModifiedBy>DIF</cp:lastModifiedBy>
  <cp:revision>2</cp:revision>
  <dcterms:created xsi:type="dcterms:W3CDTF">2024-10-04T19:30:00Z</dcterms:created>
  <dcterms:modified xsi:type="dcterms:W3CDTF">2024-10-04T19:30:00Z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2024-10-03T00:00:00Z</vt:filetime>
  </property>
  <property fmtid="{D5CDD505-2E9C-101B-9397-08002B2CF9AE}" pid="3" name="Creator">
    <vt:lpwstr>Adobe Illustrator 28.7 (Macintosh)</vt:lpwstr>
  </property>
  <property fmtid="{D5CDD505-2E9C-101B-9397-08002B2CF9AE}" pid="4" name="LastSaved">
    <vt:filetime>2024-10-04T00:00:00Z</vt:filetime>
  </property>
  <property fmtid="{D5CDD505-2E9C-101B-9397-08002B2CF9AE}" pid="5" name="Producer">
    <vt:lpwstr>Adobe PDF library 17.00</vt:lpwstr>
  </property>
</Properties>
</file>